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8E7" w:rsidRDefault="00802856">
      <w:pPr>
        <w:rPr>
          <w:lang w:val="uk-UA"/>
        </w:rPr>
      </w:pPr>
      <w:r>
        <w:rPr>
          <w:lang w:val="uk-UA"/>
        </w:rPr>
        <w:t>В прикладній програмі мобільного застосунку є можливість роботи з документами Перерахунок товарів.</w:t>
      </w:r>
      <w:r>
        <w:rPr>
          <w:lang w:val="uk-UA"/>
        </w:rPr>
        <w:br/>
        <w:t xml:space="preserve">Для проведення перерахунку з використанням даного функціоналу необхідно створити та заповнити товарами документ Перерахунку на стороні інформаційної бази. </w:t>
      </w:r>
    </w:p>
    <w:p w:rsidR="00802856" w:rsidRDefault="00802856">
      <w:pPr>
        <w:rPr>
          <w:noProof/>
          <w:lang w:eastAsia="ru-RU"/>
        </w:rPr>
      </w:pPr>
      <w:r>
        <w:rPr>
          <w:lang w:val="uk-UA"/>
        </w:rPr>
        <w:t xml:space="preserve">Відкриваємо підсистему склад, та вибираємо пункт </w:t>
      </w:r>
      <w:r w:rsidRPr="00802856">
        <w:rPr>
          <w:b/>
          <w:lang w:val="uk-UA"/>
        </w:rPr>
        <w:t xml:space="preserve">Перерахунки </w:t>
      </w:r>
      <w:proofErr w:type="spellStart"/>
      <w:r w:rsidRPr="00802856">
        <w:rPr>
          <w:b/>
          <w:lang w:val="uk-UA"/>
        </w:rPr>
        <w:t>товарів</w:t>
      </w:r>
      <w:r>
        <w:rPr>
          <w:b/>
          <w:lang w:val="uk-UA"/>
        </w:rPr>
        <w:t>В</w:t>
      </w:r>
      <w:proofErr w:type="spellEnd"/>
      <w:r>
        <w:rPr>
          <w:noProof/>
          <w:lang w:eastAsia="ru-RU"/>
        </w:rPr>
        <w:drawing>
          <wp:inline distT="0" distB="0" distL="0" distR="0" wp14:anchorId="1142578D" wp14:editId="448C8C9C">
            <wp:extent cx="4171950" cy="3819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856" w:rsidRDefault="00802856" w:rsidP="00802856">
      <w:pPr>
        <w:rPr>
          <w:lang w:val="uk-UA" w:eastAsia="ru-RU"/>
        </w:rPr>
      </w:pPr>
      <w:r>
        <w:rPr>
          <w:lang w:val="uk-UA" w:eastAsia="ru-RU"/>
        </w:rPr>
        <w:t>В списку документів вибираємо наш склад, та натискаємо на кнопку Створити</w:t>
      </w:r>
    </w:p>
    <w:p w:rsidR="00802856" w:rsidRDefault="00802856" w:rsidP="00802856">
      <w:pPr>
        <w:rPr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EAB9757" wp14:editId="7468534A">
            <wp:extent cx="5553075" cy="3267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856" w:rsidRDefault="00802856" w:rsidP="00802856">
      <w:pPr>
        <w:rPr>
          <w:lang w:val="uk-UA" w:eastAsia="ru-RU"/>
        </w:rPr>
      </w:pPr>
      <w:r>
        <w:rPr>
          <w:lang w:val="uk-UA" w:eastAsia="ru-RU"/>
        </w:rPr>
        <w:t>На формі документу вказуємо операцію згідно фактичної (наприклад Планова інвентаризація) та вказуємо відбір, по товарам які плануємо перерахувати. Якщо ми хочемо перерахувати весь залишок в рамках 1-го документу – то залишаємо без змін.</w:t>
      </w:r>
    </w:p>
    <w:p w:rsidR="00802856" w:rsidRDefault="00802856" w:rsidP="00802856">
      <w:pPr>
        <w:rPr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ECF90C9" wp14:editId="2E3B05AC">
            <wp:extent cx="5940425" cy="11728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856" w:rsidRDefault="00802856" w:rsidP="00802856">
      <w:pPr>
        <w:rPr>
          <w:lang w:val="uk-UA" w:eastAsia="ru-RU"/>
        </w:rPr>
      </w:pPr>
      <w:r>
        <w:rPr>
          <w:lang w:val="uk-UA" w:eastAsia="ru-RU"/>
        </w:rPr>
        <w:t>Натискаємо на кнопку Заповнити згідно відборів, після чого кнопку Провести</w:t>
      </w:r>
    </w:p>
    <w:p w:rsidR="00802856" w:rsidRDefault="00802856" w:rsidP="00802856">
      <w:pPr>
        <w:rPr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CA10617" wp14:editId="0BD82021">
            <wp:extent cx="5940425" cy="24853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 w:eastAsia="ru-RU"/>
        </w:rPr>
        <w:t>Після чого переводимо документ до статусу Внесення результатів, та проводимо ще раз.</w:t>
      </w:r>
    </w:p>
    <w:p w:rsidR="00802856" w:rsidRDefault="00802856" w:rsidP="00802856">
      <w:pPr>
        <w:rPr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AB329FB" wp14:editId="67962695">
            <wp:extent cx="5940425" cy="243776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856" w:rsidRDefault="00802856" w:rsidP="00802856">
      <w:pPr>
        <w:rPr>
          <w:lang w:val="uk-UA" w:eastAsia="ru-RU"/>
        </w:rPr>
      </w:pPr>
      <w:r>
        <w:rPr>
          <w:lang w:val="uk-UA" w:eastAsia="ru-RU"/>
        </w:rPr>
        <w:t>Закриваємо документ на стороні інформаційної бази.</w:t>
      </w:r>
    </w:p>
    <w:p w:rsidR="00802856" w:rsidRDefault="00802856" w:rsidP="00802856">
      <w:pPr>
        <w:rPr>
          <w:lang w:val="uk-UA" w:eastAsia="ru-RU"/>
        </w:rPr>
      </w:pPr>
      <w:r>
        <w:rPr>
          <w:lang w:val="uk-UA" w:eastAsia="ru-RU"/>
        </w:rPr>
        <w:t>Переходимо до мобільного застосунку</w:t>
      </w:r>
    </w:p>
    <w:p w:rsidR="00802856" w:rsidRDefault="00533DEE" w:rsidP="00802856">
      <w:pPr>
        <w:rPr>
          <w:lang w:val="uk-UA" w:eastAsia="ru-RU"/>
        </w:rPr>
      </w:pPr>
      <w:r>
        <w:rPr>
          <w:lang w:val="uk-UA" w:eastAsia="ru-RU"/>
        </w:rPr>
        <w:t>На робочому столі вибираємо пункт Помічник перерахунку</w:t>
      </w:r>
    </w:p>
    <w:p w:rsidR="00533DEE" w:rsidRDefault="00533DEE" w:rsidP="00802856">
      <w:pPr>
        <w:rPr>
          <w:lang w:val="uk-UA" w:eastAsia="ru-RU"/>
        </w:rPr>
      </w:pPr>
      <w:r w:rsidRPr="00533DEE">
        <w:rPr>
          <w:lang w:val="uk-UA" w:eastAsia="ru-RU"/>
        </w:rPr>
        <w:drawing>
          <wp:inline distT="0" distB="0" distL="0" distR="0" wp14:anchorId="5A5C1359" wp14:editId="1E9F7104">
            <wp:extent cx="5934903" cy="93358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DEE" w:rsidRDefault="00533DEE" w:rsidP="00802856">
      <w:pPr>
        <w:rPr>
          <w:lang w:val="uk-UA" w:eastAsia="ru-RU"/>
        </w:rPr>
      </w:pPr>
    </w:p>
    <w:p w:rsidR="00533DEE" w:rsidRDefault="00533DEE" w:rsidP="00802856">
      <w:pPr>
        <w:rPr>
          <w:lang w:val="uk-UA" w:eastAsia="ru-RU"/>
        </w:rPr>
      </w:pPr>
      <w:r>
        <w:rPr>
          <w:lang w:val="uk-UA" w:eastAsia="ru-RU"/>
        </w:rPr>
        <w:lastRenderedPageBreak/>
        <w:t>Обробка запропонує вибрати нам документ перерахунку, з яким ми хочемо працювати</w:t>
      </w:r>
    </w:p>
    <w:p w:rsidR="00533DEE" w:rsidRDefault="00533DEE" w:rsidP="00802856">
      <w:pPr>
        <w:rPr>
          <w:lang w:val="uk-UA" w:eastAsia="ru-RU"/>
        </w:rPr>
      </w:pPr>
      <w:r w:rsidRPr="00533DEE">
        <w:rPr>
          <w:lang w:val="uk-UA" w:eastAsia="ru-RU"/>
        </w:rPr>
        <w:drawing>
          <wp:inline distT="0" distB="0" distL="0" distR="0" wp14:anchorId="57B6FD0D" wp14:editId="76F0902E">
            <wp:extent cx="5934903" cy="3734321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DEE" w:rsidRDefault="00533DEE" w:rsidP="00802856">
      <w:pPr>
        <w:rPr>
          <w:lang w:val="uk-UA" w:eastAsia="ru-RU"/>
        </w:rPr>
      </w:pPr>
      <w:r>
        <w:rPr>
          <w:lang w:val="uk-UA" w:eastAsia="ru-RU"/>
        </w:rPr>
        <w:t>Вибираємо документ, нам відкривається форма введення товарів з використанням сканеру ШК</w:t>
      </w:r>
    </w:p>
    <w:p w:rsidR="00533DEE" w:rsidRDefault="00533DEE" w:rsidP="00802856">
      <w:pPr>
        <w:rPr>
          <w:lang w:val="uk-UA" w:eastAsia="ru-RU"/>
        </w:rPr>
      </w:pPr>
      <w:r w:rsidRPr="00533DEE">
        <w:rPr>
          <w:lang w:val="uk-UA" w:eastAsia="ru-RU"/>
        </w:rPr>
        <w:drawing>
          <wp:inline distT="0" distB="0" distL="0" distR="0" wp14:anchorId="737BBBE4" wp14:editId="3BC05C92">
            <wp:extent cx="3999799" cy="4750163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0328" cy="476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DEE" w:rsidRDefault="00533DEE" w:rsidP="00802856">
      <w:pPr>
        <w:rPr>
          <w:lang w:val="uk-UA" w:eastAsia="ru-RU"/>
        </w:rPr>
      </w:pPr>
      <w:r>
        <w:rPr>
          <w:lang w:val="uk-UA" w:eastAsia="ru-RU"/>
        </w:rPr>
        <w:lastRenderedPageBreak/>
        <w:t xml:space="preserve">Для активації режиму введення необхідно активувати реквізит </w:t>
      </w:r>
      <w:proofErr w:type="spellStart"/>
      <w:r>
        <w:rPr>
          <w:lang w:val="uk-UA" w:eastAsia="ru-RU"/>
        </w:rPr>
        <w:t>Штрихкод</w:t>
      </w:r>
      <w:proofErr w:type="spellEnd"/>
    </w:p>
    <w:p w:rsidR="00533DEE" w:rsidRDefault="00533DEE" w:rsidP="00802856">
      <w:pPr>
        <w:rPr>
          <w:lang w:val="uk-UA" w:eastAsia="ru-RU"/>
        </w:rPr>
      </w:pPr>
      <w:r w:rsidRPr="00533DEE">
        <w:rPr>
          <w:lang w:val="uk-UA" w:eastAsia="ru-RU"/>
        </w:rPr>
        <w:drawing>
          <wp:inline distT="0" distB="0" distL="0" distR="0" wp14:anchorId="66DB5146" wp14:editId="2F0B7C10">
            <wp:extent cx="4269070" cy="2280071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5570" cy="228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DEE" w:rsidRDefault="00533DEE" w:rsidP="00802856">
      <w:pPr>
        <w:rPr>
          <w:lang w:val="uk-UA" w:eastAsia="ru-RU"/>
        </w:rPr>
      </w:pPr>
      <w:r>
        <w:rPr>
          <w:lang w:val="uk-UA" w:eastAsia="ru-RU"/>
        </w:rPr>
        <w:t>При скануванні товарів буде збільшуватись кількість в колонці Факт</w:t>
      </w:r>
    </w:p>
    <w:p w:rsidR="00533DEE" w:rsidRDefault="00533DEE" w:rsidP="00802856">
      <w:pPr>
        <w:rPr>
          <w:lang w:val="uk-UA" w:eastAsia="ru-RU"/>
        </w:rPr>
      </w:pPr>
      <w:r>
        <w:rPr>
          <w:lang w:val="uk-UA" w:eastAsia="ru-RU"/>
        </w:rPr>
        <w:t>Завершивши сканування натискаємо на кнопку Далі в кінці форми</w:t>
      </w:r>
    </w:p>
    <w:p w:rsidR="00533DEE" w:rsidRDefault="00533DEE" w:rsidP="00802856">
      <w:pPr>
        <w:rPr>
          <w:lang w:val="uk-UA" w:eastAsia="ru-RU"/>
        </w:rPr>
      </w:pPr>
      <w:r w:rsidRPr="00533DEE">
        <w:rPr>
          <w:lang w:val="uk-UA" w:eastAsia="ru-RU"/>
        </w:rPr>
        <w:drawing>
          <wp:inline distT="0" distB="0" distL="0" distR="0" wp14:anchorId="4D986A86" wp14:editId="26AF9C26">
            <wp:extent cx="3018081" cy="272553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4248" cy="273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DEE" w:rsidRDefault="00533DEE" w:rsidP="00802856">
      <w:pPr>
        <w:rPr>
          <w:lang w:val="uk-UA" w:eastAsia="ru-RU"/>
        </w:rPr>
      </w:pPr>
      <w:r>
        <w:rPr>
          <w:lang w:val="uk-UA" w:eastAsia="ru-RU"/>
        </w:rPr>
        <w:t>Нас переведе до форми перегляду результатів, та ручного редагування.</w:t>
      </w:r>
    </w:p>
    <w:p w:rsidR="00533DEE" w:rsidRDefault="00533DEE" w:rsidP="00802856">
      <w:pPr>
        <w:rPr>
          <w:lang w:val="uk-UA" w:eastAsia="ru-RU"/>
        </w:rPr>
      </w:pPr>
      <w:r w:rsidRPr="00533DEE">
        <w:rPr>
          <w:lang w:val="uk-UA" w:eastAsia="ru-RU"/>
        </w:rPr>
        <w:drawing>
          <wp:inline distT="0" distB="0" distL="0" distR="0" wp14:anchorId="59C5C92D" wp14:editId="6050AE7D">
            <wp:extent cx="2543749" cy="2776859"/>
            <wp:effectExtent l="0" t="0" r="952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7973" cy="280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DEE" w:rsidRDefault="00533DEE" w:rsidP="00802856">
      <w:pPr>
        <w:rPr>
          <w:lang w:val="uk-UA" w:eastAsia="ru-RU"/>
        </w:rPr>
      </w:pPr>
      <w:r>
        <w:rPr>
          <w:lang w:val="uk-UA" w:eastAsia="ru-RU"/>
        </w:rPr>
        <w:lastRenderedPageBreak/>
        <w:t>Для ручного редагування – натискаємо на строку таблиці, яка нас цікавить. Нам відкриється форма редагування, де ми можемо змінити фактичну кількість.</w:t>
      </w:r>
    </w:p>
    <w:p w:rsidR="00533DEE" w:rsidRDefault="00533DEE" w:rsidP="00802856">
      <w:pPr>
        <w:rPr>
          <w:lang w:val="uk-UA" w:eastAsia="ru-RU"/>
        </w:rPr>
      </w:pPr>
      <w:r w:rsidRPr="00533DEE">
        <w:rPr>
          <w:lang w:val="uk-UA" w:eastAsia="ru-RU"/>
        </w:rPr>
        <w:drawing>
          <wp:inline distT="0" distB="0" distL="0" distR="0" wp14:anchorId="65AEC286" wp14:editId="19EB6FA4">
            <wp:extent cx="3096619" cy="1959261"/>
            <wp:effectExtent l="0" t="0" r="889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9943" cy="196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DEE" w:rsidRPr="00533DEE" w:rsidRDefault="00533DEE" w:rsidP="00802856">
      <w:pPr>
        <w:rPr>
          <w:lang w:val="uk-UA" w:eastAsia="ru-RU"/>
        </w:rPr>
      </w:pPr>
      <w:r>
        <w:rPr>
          <w:lang w:val="uk-UA" w:eastAsia="ru-RU"/>
        </w:rPr>
        <w:t xml:space="preserve">Для зміни фактичної кількості натискаємо на цифру в </w:t>
      </w:r>
      <w:proofErr w:type="spellStart"/>
      <w:r>
        <w:rPr>
          <w:lang w:val="uk-UA" w:eastAsia="ru-RU"/>
        </w:rPr>
        <w:t>строці</w:t>
      </w:r>
      <w:proofErr w:type="spellEnd"/>
      <w:r>
        <w:rPr>
          <w:lang w:val="uk-UA" w:eastAsia="ru-RU"/>
        </w:rPr>
        <w:t xml:space="preserve"> Факт. Нам відкриється клавіатура для вказання </w:t>
      </w:r>
      <w:proofErr w:type="spellStart"/>
      <w:r>
        <w:rPr>
          <w:lang w:val="uk-UA" w:eastAsia="ru-RU"/>
        </w:rPr>
        <w:t>новго</w:t>
      </w:r>
      <w:proofErr w:type="spellEnd"/>
      <w:r>
        <w:rPr>
          <w:lang w:val="uk-UA" w:eastAsia="ru-RU"/>
        </w:rPr>
        <w:t xml:space="preserve"> значення.</w:t>
      </w:r>
      <w:r w:rsidRPr="00533DEE">
        <w:rPr>
          <w:noProof/>
          <w:lang w:eastAsia="ru-RU"/>
        </w:rPr>
        <w:t xml:space="preserve"> </w:t>
      </w:r>
    </w:p>
    <w:p w:rsidR="00533DEE" w:rsidRDefault="00533DEE" w:rsidP="00802856">
      <w:pPr>
        <w:rPr>
          <w:lang w:val="uk-UA" w:eastAsia="ru-RU"/>
        </w:rPr>
      </w:pPr>
      <w:r w:rsidRPr="00533DEE">
        <w:rPr>
          <w:lang w:val="uk-UA" w:eastAsia="ru-RU"/>
        </w:rPr>
        <w:drawing>
          <wp:inline distT="0" distB="0" distL="0" distR="0" wp14:anchorId="15446FD5" wp14:editId="535ED09A">
            <wp:extent cx="2212310" cy="3651991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5688" cy="365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DEE" w:rsidRDefault="00533DEE" w:rsidP="00802856">
      <w:pPr>
        <w:rPr>
          <w:lang w:val="uk-UA" w:eastAsia="ru-RU"/>
        </w:rPr>
      </w:pPr>
      <w:r>
        <w:rPr>
          <w:lang w:val="uk-UA" w:eastAsia="ru-RU"/>
        </w:rPr>
        <w:t>Для збереження зміни – натискаємо на кнопку ОК над клавіатурою. Відбудеться запис фактичної кількості, та перерахунок відхилення.</w:t>
      </w:r>
    </w:p>
    <w:p w:rsidR="00533DEE" w:rsidRDefault="00533DEE" w:rsidP="00802856">
      <w:pPr>
        <w:rPr>
          <w:lang w:val="uk-UA" w:eastAsia="ru-RU"/>
        </w:rPr>
      </w:pPr>
      <w:r>
        <w:rPr>
          <w:lang w:val="uk-UA" w:eastAsia="ru-RU"/>
        </w:rPr>
        <w:t>Для завершення редагування натискаємо кнопку ОК справа зверху форми</w:t>
      </w:r>
      <w:r w:rsidR="003E4D87">
        <w:rPr>
          <w:lang w:val="uk-UA" w:eastAsia="ru-RU"/>
        </w:rPr>
        <w:t>. Нас поверне до форми перегляду\редагування результатів</w:t>
      </w:r>
    </w:p>
    <w:p w:rsidR="00533DEE" w:rsidRDefault="00533DEE" w:rsidP="00802856">
      <w:pPr>
        <w:rPr>
          <w:lang w:val="uk-UA" w:eastAsia="ru-RU"/>
        </w:rPr>
      </w:pPr>
      <w:r w:rsidRPr="00533DEE">
        <w:rPr>
          <w:lang w:val="uk-UA" w:eastAsia="ru-RU"/>
        </w:rPr>
        <w:drawing>
          <wp:inline distT="0" distB="0" distL="0" distR="0" wp14:anchorId="1C3D1131" wp14:editId="5FDEFB28">
            <wp:extent cx="1890508" cy="13347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5700" cy="135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DEE" w:rsidRDefault="003E4D87" w:rsidP="00802856">
      <w:pPr>
        <w:rPr>
          <w:lang w:val="uk-UA" w:eastAsia="ru-RU"/>
        </w:rPr>
      </w:pPr>
      <w:r>
        <w:rPr>
          <w:lang w:val="uk-UA" w:eastAsia="ru-RU"/>
        </w:rPr>
        <w:lastRenderedPageBreak/>
        <w:t>Для завершення роботи з редагуванням\переглядом результатів – натискаємо на кнопку Готово</w:t>
      </w:r>
    </w:p>
    <w:p w:rsidR="003E4D87" w:rsidRDefault="003E4D87" w:rsidP="00802856">
      <w:pPr>
        <w:rPr>
          <w:lang w:val="uk-UA" w:eastAsia="ru-RU"/>
        </w:rPr>
      </w:pPr>
      <w:r w:rsidRPr="003E4D87">
        <w:rPr>
          <w:lang w:val="uk-UA" w:eastAsia="ru-RU"/>
        </w:rPr>
        <w:drawing>
          <wp:inline distT="0" distB="0" distL="0" distR="0" wp14:anchorId="65206794" wp14:editId="2E08C0D2">
            <wp:extent cx="2423441" cy="126574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48138" cy="127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DEE" w:rsidRDefault="003E4D87" w:rsidP="00802856">
      <w:pPr>
        <w:rPr>
          <w:lang w:val="uk-UA" w:eastAsia="ru-RU"/>
        </w:rPr>
      </w:pPr>
      <w:r>
        <w:rPr>
          <w:lang w:val="uk-UA" w:eastAsia="ru-RU"/>
        </w:rPr>
        <w:t>Обробка запитає в нас – чи бажаємо ми завершити роботу з помічником – якщо бажаємо – то натискаємо кнопку Так</w:t>
      </w:r>
    </w:p>
    <w:p w:rsidR="003E4D87" w:rsidRDefault="003E4D87" w:rsidP="00802856">
      <w:pPr>
        <w:rPr>
          <w:lang w:val="uk-UA" w:eastAsia="ru-RU"/>
        </w:rPr>
      </w:pPr>
      <w:r w:rsidRPr="003E4D87">
        <w:rPr>
          <w:lang w:val="uk-UA" w:eastAsia="ru-RU"/>
        </w:rPr>
        <w:drawing>
          <wp:inline distT="0" distB="0" distL="0" distR="0" wp14:anchorId="7DB69200" wp14:editId="00874344">
            <wp:extent cx="2832958" cy="1326065"/>
            <wp:effectExtent l="0" t="0" r="571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43282" cy="133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D87" w:rsidRDefault="003E4D87" w:rsidP="00802856">
      <w:pPr>
        <w:rPr>
          <w:lang w:val="uk-UA" w:eastAsia="ru-RU"/>
        </w:rPr>
      </w:pPr>
      <w:r>
        <w:rPr>
          <w:lang w:val="uk-UA" w:eastAsia="ru-RU"/>
        </w:rPr>
        <w:t>Після чого перепитає, чи бажаємо ми завершити роботу з документом, в рамках обробки. Натискаємо Так</w:t>
      </w:r>
    </w:p>
    <w:p w:rsidR="003E4D87" w:rsidRDefault="003E4D87" w:rsidP="00802856">
      <w:pPr>
        <w:rPr>
          <w:lang w:val="uk-UA" w:eastAsia="ru-RU"/>
        </w:rPr>
      </w:pPr>
      <w:r w:rsidRPr="003E4D87">
        <w:rPr>
          <w:lang w:val="uk-UA" w:eastAsia="ru-RU"/>
        </w:rPr>
        <w:drawing>
          <wp:inline distT="0" distB="0" distL="0" distR="0" wp14:anchorId="6695622E" wp14:editId="19088174">
            <wp:extent cx="2832735" cy="1416368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2251" cy="142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D87" w:rsidRDefault="003E4D87" w:rsidP="00802856">
      <w:pPr>
        <w:rPr>
          <w:lang w:val="uk-UA" w:eastAsia="ru-RU"/>
        </w:rPr>
      </w:pPr>
      <w:r>
        <w:rPr>
          <w:lang w:val="uk-UA" w:eastAsia="ru-RU"/>
        </w:rPr>
        <w:t>В результаті нас поверне до робочого столу, та поцікавиться, чи бажаємо ми вивантажити даний документ до інформаційної бази. Якщо ми завершили з ним роботу, і не бажаємо щось змінювати – натискаємо Так</w:t>
      </w:r>
      <w:r>
        <w:rPr>
          <w:lang w:val="uk-UA" w:eastAsia="ru-RU"/>
        </w:rPr>
        <w:br/>
      </w:r>
      <w:r w:rsidRPr="003E4D87">
        <w:rPr>
          <w:lang w:val="uk-UA" w:eastAsia="ru-RU"/>
        </w:rPr>
        <w:drawing>
          <wp:inline distT="0" distB="0" distL="0" distR="0" wp14:anchorId="67E86C8E" wp14:editId="2C68FC50">
            <wp:extent cx="3896269" cy="1743318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96269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D87" w:rsidRDefault="003E4D87" w:rsidP="00802856">
      <w:pPr>
        <w:rPr>
          <w:lang w:val="uk-UA" w:eastAsia="ru-RU"/>
        </w:rPr>
      </w:pPr>
      <w:r>
        <w:rPr>
          <w:lang w:val="uk-UA" w:eastAsia="ru-RU"/>
        </w:rPr>
        <w:t>Але, якщо щось ще треба відредагувати – то в розділі Документи, на робочому столі – вибираємо пункт – Перерахунок товарів</w:t>
      </w:r>
    </w:p>
    <w:p w:rsidR="003E4D87" w:rsidRDefault="003E4D87" w:rsidP="00802856">
      <w:pPr>
        <w:rPr>
          <w:lang w:val="uk-UA" w:eastAsia="ru-RU"/>
        </w:rPr>
      </w:pPr>
      <w:r w:rsidRPr="003E4D87">
        <w:rPr>
          <w:lang w:val="uk-UA" w:eastAsia="ru-RU"/>
        </w:rPr>
        <w:drawing>
          <wp:inline distT="0" distB="0" distL="0" distR="0" wp14:anchorId="602B654D" wp14:editId="03557EC0">
            <wp:extent cx="4410691" cy="552527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D87" w:rsidRDefault="003E4D87" w:rsidP="00802856">
      <w:pPr>
        <w:rPr>
          <w:lang w:val="uk-UA" w:eastAsia="ru-RU"/>
        </w:rPr>
      </w:pPr>
      <w:r>
        <w:rPr>
          <w:lang w:val="uk-UA" w:eastAsia="ru-RU"/>
        </w:rPr>
        <w:lastRenderedPageBreak/>
        <w:t>На формі списку необхідно вибрати документ який нас цікавить</w:t>
      </w:r>
    </w:p>
    <w:p w:rsidR="003E4D87" w:rsidRDefault="003E4D87" w:rsidP="00802856">
      <w:pPr>
        <w:rPr>
          <w:lang w:val="uk-UA" w:eastAsia="ru-RU"/>
        </w:rPr>
      </w:pPr>
      <w:r w:rsidRPr="003E4D87">
        <w:rPr>
          <w:lang w:val="uk-UA" w:eastAsia="ru-RU"/>
        </w:rPr>
        <w:drawing>
          <wp:inline distT="0" distB="0" distL="0" distR="0" wp14:anchorId="10E7DFDD" wp14:editId="21EFFE34">
            <wp:extent cx="4496427" cy="230537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D87" w:rsidRDefault="003E4D87" w:rsidP="00802856">
      <w:pPr>
        <w:rPr>
          <w:lang w:val="uk-UA" w:eastAsia="ru-RU"/>
        </w:rPr>
      </w:pPr>
      <w:r>
        <w:rPr>
          <w:lang w:val="uk-UA" w:eastAsia="ru-RU"/>
        </w:rPr>
        <w:t>Відкривши його – нас зустрічає форма документу, в котрій знаходиться таблиця товарів. Їй доступна альбомна орієнтація, для відображення повного списку полів таблиці.</w:t>
      </w:r>
    </w:p>
    <w:p w:rsidR="003E4D87" w:rsidRDefault="003E4D87" w:rsidP="00802856">
      <w:pPr>
        <w:rPr>
          <w:lang w:val="uk-UA" w:eastAsia="ru-RU"/>
        </w:rPr>
      </w:pPr>
      <w:r w:rsidRPr="003E4D87">
        <w:rPr>
          <w:lang w:val="uk-UA" w:eastAsia="ru-RU"/>
        </w:rPr>
        <w:drawing>
          <wp:inline distT="0" distB="0" distL="0" distR="0" wp14:anchorId="1582DB60" wp14:editId="5BA6C6E2">
            <wp:extent cx="3108498" cy="440370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14324" cy="44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D87" w:rsidRDefault="003E4D87" w:rsidP="00802856">
      <w:pPr>
        <w:rPr>
          <w:lang w:val="uk-UA" w:eastAsia="ru-RU"/>
        </w:rPr>
      </w:pPr>
      <w:r>
        <w:rPr>
          <w:lang w:val="uk-UA" w:eastAsia="ru-RU"/>
        </w:rPr>
        <w:t>На даній формі можна редагувати результати перерахунку.</w:t>
      </w:r>
    </w:p>
    <w:p w:rsidR="003E4D87" w:rsidRDefault="003E4D87" w:rsidP="00802856">
      <w:pPr>
        <w:rPr>
          <w:lang w:val="uk-UA" w:eastAsia="ru-RU"/>
        </w:rPr>
      </w:pPr>
    </w:p>
    <w:p w:rsidR="003E4D87" w:rsidRDefault="003E4D87" w:rsidP="00802856">
      <w:pPr>
        <w:rPr>
          <w:lang w:val="uk-UA" w:eastAsia="ru-RU"/>
        </w:rPr>
      </w:pPr>
    </w:p>
    <w:p w:rsidR="003E4D87" w:rsidRDefault="003E4D87" w:rsidP="00802856">
      <w:pPr>
        <w:rPr>
          <w:lang w:val="uk-UA" w:eastAsia="ru-RU"/>
        </w:rPr>
      </w:pPr>
    </w:p>
    <w:p w:rsidR="003E4D87" w:rsidRDefault="003E4D87" w:rsidP="00802856">
      <w:pPr>
        <w:rPr>
          <w:lang w:val="uk-UA" w:eastAsia="ru-RU"/>
        </w:rPr>
      </w:pPr>
    </w:p>
    <w:p w:rsidR="003E4D87" w:rsidRDefault="003E4D87" w:rsidP="00802856">
      <w:pPr>
        <w:rPr>
          <w:lang w:val="uk-UA" w:eastAsia="ru-RU"/>
        </w:rPr>
      </w:pPr>
      <w:r>
        <w:rPr>
          <w:lang w:val="uk-UA" w:eastAsia="ru-RU"/>
        </w:rPr>
        <w:lastRenderedPageBreak/>
        <w:t>Вносимо всі необхідні зміни. Після чого натискаємо на три крапки справа зверху форми документу</w:t>
      </w:r>
    </w:p>
    <w:p w:rsidR="003E4D87" w:rsidRDefault="003E4D87" w:rsidP="00802856">
      <w:pPr>
        <w:rPr>
          <w:lang w:val="uk-UA" w:eastAsia="ru-RU"/>
        </w:rPr>
      </w:pPr>
      <w:r>
        <w:rPr>
          <w:lang w:val="uk-UA" w:eastAsia="ru-RU"/>
        </w:rPr>
        <w:t>та натискаємо на кнопки Записати, після чого Передати до бази</w:t>
      </w:r>
    </w:p>
    <w:p w:rsidR="003E4D87" w:rsidRDefault="003E4D87" w:rsidP="00802856">
      <w:pPr>
        <w:rPr>
          <w:lang w:val="uk-UA" w:eastAsia="ru-RU"/>
        </w:rPr>
      </w:pPr>
      <w:r w:rsidRPr="003E4D87">
        <w:rPr>
          <w:lang w:val="uk-UA" w:eastAsia="ru-RU"/>
        </w:rPr>
        <w:drawing>
          <wp:inline distT="0" distB="0" distL="0" distR="0" wp14:anchorId="7560D8D8" wp14:editId="058D8807">
            <wp:extent cx="4458322" cy="495369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49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D87" w:rsidRDefault="003E4D87" w:rsidP="00802856">
      <w:pPr>
        <w:rPr>
          <w:lang w:val="uk-UA" w:eastAsia="ru-RU"/>
        </w:rPr>
      </w:pPr>
      <w:r>
        <w:rPr>
          <w:lang w:val="uk-UA" w:eastAsia="ru-RU"/>
        </w:rPr>
        <w:t>Завершивши роботу на стороні мобільного застосунку – переходимо до головної бази.</w:t>
      </w:r>
    </w:p>
    <w:p w:rsidR="003E4D87" w:rsidRDefault="003E4D87" w:rsidP="00802856">
      <w:pPr>
        <w:rPr>
          <w:lang w:val="uk-UA" w:eastAsia="ru-RU"/>
        </w:rPr>
      </w:pPr>
      <w:r>
        <w:rPr>
          <w:lang w:val="uk-UA" w:eastAsia="ru-RU"/>
        </w:rPr>
        <w:t>Відкриваємо підсистему Склад – Перерахунки товарів, та вибираємо наш документ перерахунку.</w:t>
      </w:r>
    </w:p>
    <w:p w:rsidR="003E4D87" w:rsidRDefault="00A74B78" w:rsidP="00802856">
      <w:pPr>
        <w:rPr>
          <w:lang w:val="uk-UA" w:eastAsia="ru-RU"/>
        </w:rPr>
      </w:pPr>
      <w:r>
        <w:rPr>
          <w:lang w:val="uk-UA" w:eastAsia="ru-RU"/>
        </w:rPr>
        <w:t>В документі таблиця Товари має відповідати переданим з мобільного застосунку значенням</w:t>
      </w:r>
    </w:p>
    <w:p w:rsidR="00A74B78" w:rsidRDefault="00A74B78" w:rsidP="00802856">
      <w:pPr>
        <w:rPr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1D0B33A" wp14:editId="7D670EA9">
            <wp:extent cx="5940425" cy="168084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B78" w:rsidRPr="00533DEE" w:rsidRDefault="00A74B78" w:rsidP="00802856">
      <w:pPr>
        <w:rPr>
          <w:lang w:val="uk-UA" w:eastAsia="ru-RU"/>
        </w:rPr>
      </w:pPr>
      <w:r>
        <w:rPr>
          <w:lang w:val="uk-UA" w:eastAsia="ru-RU"/>
        </w:rPr>
        <w:t>Нам залишається вказати Статус Виконано, та провести документ</w:t>
      </w:r>
      <w:bookmarkStart w:id="0" w:name="_GoBack"/>
      <w:bookmarkEnd w:id="0"/>
    </w:p>
    <w:sectPr w:rsidR="00A74B78" w:rsidRPr="00533D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C04"/>
    <w:rsid w:val="003E4D87"/>
    <w:rsid w:val="00533DEE"/>
    <w:rsid w:val="006D5C04"/>
    <w:rsid w:val="00802856"/>
    <w:rsid w:val="00A74B78"/>
    <w:rsid w:val="00D0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0F953"/>
  <w15:chartTrackingRefBased/>
  <w15:docId w15:val="{F15D0AFE-4C26-4FFF-AB7A-ACB248214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Дещинський Андрій Анатолійович</dc:creator>
  <cp:keywords/>
  <dc:description/>
  <cp:lastModifiedBy>Дещинський Андрій Анатолійович</cp:lastModifiedBy>
  <cp:revision>2</cp:revision>
  <dcterms:created xsi:type="dcterms:W3CDTF">2023-01-16T13:12:00Z</dcterms:created>
  <dcterms:modified xsi:type="dcterms:W3CDTF">2023-01-16T14:03:00Z</dcterms:modified>
</cp:coreProperties>
</file>